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F6DEBB" w14:textId="45B5C22C" w:rsidR="00B74F96" w:rsidRPr="00B74F96" w:rsidRDefault="00B74F96" w:rsidP="000A157D">
      <w:pPr>
        <w:rPr>
          <w:b/>
          <w:bCs/>
        </w:rPr>
      </w:pPr>
      <w:r>
        <w:rPr>
          <w:b/>
          <w:bCs/>
        </w:rPr>
        <w:t xml:space="preserve">Schedule 4 – Contractor’s Commercially Sensitive Information Form </w:t>
      </w:r>
      <w:proofErr w:type="spellStart"/>
      <w:r>
        <w:rPr>
          <w:b/>
          <w:bCs/>
        </w:rPr>
        <w:t>iaw</w:t>
      </w:r>
      <w:proofErr w:type="spellEnd"/>
      <w:r>
        <w:rPr>
          <w:b/>
          <w:bCs/>
        </w:rPr>
        <w:t>. Clause 5</w:t>
      </w:r>
      <w:r w:rsidR="009E66F1">
        <w:rPr>
          <w:b/>
          <w:bCs/>
        </w:rPr>
        <w:t xml:space="preserve"> - 701579464</w:t>
      </w: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9010"/>
      </w:tblGrid>
      <w:tr w:rsidR="00B74F96" w:rsidRPr="00FE7EFE" w14:paraId="45B7DC44" w14:textId="77777777" w:rsidTr="00835347">
        <w:trPr>
          <w:tblCellSpacing w:w="20" w:type="dxa"/>
        </w:trPr>
        <w:tc>
          <w:tcPr>
            <w:tcW w:w="9240" w:type="dxa"/>
            <w:shd w:val="clear" w:color="auto" w:fill="auto"/>
          </w:tcPr>
          <w:p w14:paraId="1DEDC554" w14:textId="1D39ECE1" w:rsidR="00B74F96" w:rsidRPr="00FE7EFE" w:rsidRDefault="00B74F96" w:rsidP="00835347">
            <w:pPr>
              <w:spacing w:before="120" w:after="120"/>
              <w:ind w:left="34"/>
              <w:rPr>
                <w:rFonts w:cs="Arial"/>
                <w:sz w:val="20"/>
                <w:szCs w:val="20"/>
              </w:rPr>
            </w:pPr>
            <w:proofErr w:type="gramStart"/>
            <w:r w:rsidRPr="00FE7EFE">
              <w:rPr>
                <w:rFonts w:cs="Arial"/>
                <w:sz w:val="20"/>
                <w:szCs w:val="20"/>
              </w:rPr>
              <w:t>Contract  No</w:t>
            </w:r>
            <w:proofErr w:type="gramEnd"/>
            <w:r w:rsidRPr="00FE7EFE">
              <w:rPr>
                <w:rFonts w:cs="Arial"/>
                <w:sz w:val="20"/>
                <w:szCs w:val="20"/>
              </w:rPr>
              <w:t xml:space="preserve">: </w:t>
            </w:r>
            <w:r w:rsidR="002E65FE">
              <w:rPr>
                <w:rFonts w:cs="Arial"/>
                <w:sz w:val="20"/>
                <w:szCs w:val="20"/>
              </w:rPr>
              <w:t>7015</w:t>
            </w:r>
            <w:r w:rsidR="00241E56">
              <w:rPr>
                <w:rFonts w:cs="Arial"/>
                <w:sz w:val="20"/>
                <w:szCs w:val="20"/>
              </w:rPr>
              <w:t>79464</w:t>
            </w:r>
            <w:r w:rsidRPr="00FE7EFE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B74F96" w:rsidRPr="00FE7EFE" w14:paraId="75464601" w14:textId="77777777" w:rsidTr="00835347">
        <w:trPr>
          <w:tblCellSpacing w:w="20" w:type="dxa"/>
        </w:trPr>
        <w:tc>
          <w:tcPr>
            <w:tcW w:w="9240" w:type="dxa"/>
            <w:shd w:val="clear" w:color="auto" w:fill="auto"/>
          </w:tcPr>
          <w:p w14:paraId="3989F1BF" w14:textId="77777777" w:rsidR="00B74F96" w:rsidRPr="00FE7EFE" w:rsidRDefault="00B74F96" w:rsidP="00835347">
            <w:pPr>
              <w:spacing w:before="120" w:after="120"/>
              <w:ind w:left="34"/>
              <w:rPr>
                <w:rFonts w:cs="Arial"/>
                <w:sz w:val="20"/>
                <w:szCs w:val="20"/>
              </w:rPr>
            </w:pPr>
            <w:r w:rsidRPr="00FE7EFE">
              <w:rPr>
                <w:rFonts w:cs="Arial"/>
                <w:sz w:val="20"/>
                <w:szCs w:val="20"/>
              </w:rPr>
              <w:t>Description of Contractor’s Commercially Sensitive Information:</w:t>
            </w:r>
          </w:p>
          <w:p w14:paraId="7C0C0C71" w14:textId="77777777" w:rsidR="00B74F96" w:rsidRPr="00FE7EFE" w:rsidRDefault="00B74F96" w:rsidP="00835347">
            <w:pPr>
              <w:spacing w:before="120" w:after="120"/>
              <w:ind w:left="34"/>
              <w:rPr>
                <w:rFonts w:cs="Arial"/>
                <w:sz w:val="20"/>
                <w:szCs w:val="20"/>
              </w:rPr>
            </w:pPr>
            <w:r w:rsidRPr="00FE7EFE">
              <w:rPr>
                <w:rFonts w:cs="Arial"/>
                <w:sz w:val="20"/>
                <w:szCs w:val="20"/>
              </w:rPr>
              <w:fldChar w:fldCharType="begin">
                <w:ffData>
                  <w:name w:val="Text311"/>
                  <w:enabled/>
                  <w:calcOnExit w:val="0"/>
                  <w:textInput/>
                </w:ffData>
              </w:fldChar>
            </w:r>
            <w:bookmarkStart w:id="0" w:name="Text311"/>
            <w:r w:rsidRPr="00FE7EF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E7EFE">
              <w:rPr>
                <w:rFonts w:cs="Arial"/>
                <w:sz w:val="20"/>
                <w:szCs w:val="20"/>
              </w:rPr>
            </w:r>
            <w:r w:rsidRPr="00FE7EFE">
              <w:rPr>
                <w:rFonts w:cs="Arial"/>
                <w:sz w:val="20"/>
                <w:szCs w:val="20"/>
              </w:rPr>
              <w:fldChar w:fldCharType="separate"/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cs="Arial"/>
                <w:sz w:val="20"/>
                <w:szCs w:val="20"/>
              </w:rPr>
              <w:fldChar w:fldCharType="end"/>
            </w:r>
            <w:bookmarkEnd w:id="0"/>
            <w:r w:rsidRPr="00FE7EFE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B74F96" w:rsidRPr="00FE7EFE" w14:paraId="2555D770" w14:textId="77777777" w:rsidTr="00835347">
        <w:trPr>
          <w:tblCellSpacing w:w="20" w:type="dxa"/>
        </w:trPr>
        <w:tc>
          <w:tcPr>
            <w:tcW w:w="9240" w:type="dxa"/>
            <w:shd w:val="clear" w:color="auto" w:fill="auto"/>
          </w:tcPr>
          <w:p w14:paraId="23F8976A" w14:textId="77777777" w:rsidR="00B74F96" w:rsidRPr="00FE7EFE" w:rsidRDefault="00B74F96" w:rsidP="00835347">
            <w:pPr>
              <w:spacing w:before="120" w:after="120"/>
              <w:ind w:left="34"/>
              <w:rPr>
                <w:rFonts w:cs="Arial"/>
                <w:sz w:val="20"/>
                <w:szCs w:val="20"/>
              </w:rPr>
            </w:pPr>
            <w:r w:rsidRPr="00FE7EFE">
              <w:rPr>
                <w:rFonts w:cs="Arial"/>
                <w:sz w:val="20"/>
                <w:szCs w:val="20"/>
              </w:rPr>
              <w:t>Cross Reference(s) to location of sensitive information:</w:t>
            </w:r>
          </w:p>
          <w:p w14:paraId="12D58B83" w14:textId="77777777" w:rsidR="00B74F96" w:rsidRPr="00FE7EFE" w:rsidRDefault="00B74F96" w:rsidP="00835347">
            <w:pPr>
              <w:spacing w:before="120" w:after="120"/>
              <w:ind w:left="34"/>
              <w:rPr>
                <w:rFonts w:cs="Arial"/>
                <w:sz w:val="20"/>
                <w:szCs w:val="20"/>
              </w:rPr>
            </w:pPr>
            <w:r w:rsidRPr="00FE7EFE">
              <w:rPr>
                <w:rFonts w:cs="Arial"/>
                <w:sz w:val="20"/>
                <w:szCs w:val="20"/>
              </w:rPr>
              <w:fldChar w:fldCharType="begin">
                <w:ffData>
                  <w:name w:val="Text312"/>
                  <w:enabled/>
                  <w:calcOnExit w:val="0"/>
                  <w:textInput/>
                </w:ffData>
              </w:fldChar>
            </w:r>
            <w:bookmarkStart w:id="1" w:name="Text312"/>
            <w:r w:rsidRPr="00FE7EF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E7EFE">
              <w:rPr>
                <w:rFonts w:cs="Arial"/>
                <w:sz w:val="20"/>
                <w:szCs w:val="20"/>
              </w:rPr>
            </w:r>
            <w:r w:rsidRPr="00FE7EFE">
              <w:rPr>
                <w:rFonts w:cs="Arial"/>
                <w:sz w:val="20"/>
                <w:szCs w:val="20"/>
              </w:rPr>
              <w:fldChar w:fldCharType="separate"/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cs="Arial"/>
                <w:sz w:val="20"/>
                <w:szCs w:val="20"/>
              </w:rPr>
              <w:fldChar w:fldCharType="end"/>
            </w:r>
            <w:bookmarkEnd w:id="1"/>
            <w:r w:rsidRPr="00FE7EFE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B74F96" w:rsidRPr="00FE7EFE" w14:paraId="48F4C10E" w14:textId="77777777" w:rsidTr="00835347">
        <w:trPr>
          <w:tblCellSpacing w:w="20" w:type="dxa"/>
        </w:trPr>
        <w:tc>
          <w:tcPr>
            <w:tcW w:w="9240" w:type="dxa"/>
            <w:shd w:val="clear" w:color="auto" w:fill="auto"/>
          </w:tcPr>
          <w:p w14:paraId="6936BC07" w14:textId="77777777" w:rsidR="00B74F96" w:rsidRPr="00FE7EFE" w:rsidRDefault="00B74F96" w:rsidP="00835347">
            <w:pPr>
              <w:spacing w:before="120" w:after="120"/>
              <w:ind w:left="34"/>
              <w:rPr>
                <w:rFonts w:cs="Arial"/>
                <w:sz w:val="20"/>
                <w:szCs w:val="20"/>
              </w:rPr>
            </w:pPr>
            <w:r w:rsidRPr="00FE7EFE">
              <w:rPr>
                <w:rFonts w:cs="Arial"/>
                <w:sz w:val="20"/>
                <w:szCs w:val="20"/>
              </w:rPr>
              <w:t>Explanation of Sensitivity:</w:t>
            </w:r>
          </w:p>
          <w:p w14:paraId="73D8384C" w14:textId="77777777" w:rsidR="00B74F96" w:rsidRPr="00FE7EFE" w:rsidRDefault="00B74F96" w:rsidP="00835347">
            <w:pPr>
              <w:spacing w:before="120" w:after="120"/>
              <w:ind w:left="34"/>
              <w:rPr>
                <w:rFonts w:cs="Arial"/>
                <w:sz w:val="20"/>
                <w:szCs w:val="20"/>
              </w:rPr>
            </w:pPr>
            <w:r w:rsidRPr="00FE7EFE">
              <w:rPr>
                <w:rFonts w:cs="Arial"/>
                <w:sz w:val="20"/>
                <w:szCs w:val="20"/>
              </w:rPr>
              <w:fldChar w:fldCharType="begin">
                <w:ffData>
                  <w:name w:val="Text313"/>
                  <w:enabled/>
                  <w:calcOnExit w:val="0"/>
                  <w:textInput/>
                </w:ffData>
              </w:fldChar>
            </w:r>
            <w:bookmarkStart w:id="2" w:name="Text313"/>
            <w:r w:rsidRPr="00FE7EF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E7EFE">
              <w:rPr>
                <w:rFonts w:cs="Arial"/>
                <w:sz w:val="20"/>
                <w:szCs w:val="20"/>
              </w:rPr>
            </w:r>
            <w:r w:rsidRPr="00FE7EFE">
              <w:rPr>
                <w:rFonts w:cs="Arial"/>
                <w:sz w:val="20"/>
                <w:szCs w:val="20"/>
              </w:rPr>
              <w:fldChar w:fldCharType="separate"/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cs="Arial"/>
                <w:sz w:val="20"/>
                <w:szCs w:val="20"/>
              </w:rPr>
              <w:fldChar w:fldCharType="end"/>
            </w:r>
            <w:bookmarkEnd w:id="2"/>
            <w:r w:rsidRPr="00FE7EFE">
              <w:rPr>
                <w:rFonts w:cs="Arial"/>
                <w:sz w:val="20"/>
                <w:szCs w:val="20"/>
              </w:rPr>
              <w:t xml:space="preserve">  </w:t>
            </w:r>
          </w:p>
        </w:tc>
      </w:tr>
      <w:tr w:rsidR="00B74F96" w:rsidRPr="00FE7EFE" w14:paraId="5743BEBF" w14:textId="77777777" w:rsidTr="00835347">
        <w:trPr>
          <w:tblCellSpacing w:w="20" w:type="dxa"/>
        </w:trPr>
        <w:tc>
          <w:tcPr>
            <w:tcW w:w="9240" w:type="dxa"/>
            <w:shd w:val="clear" w:color="auto" w:fill="auto"/>
          </w:tcPr>
          <w:p w14:paraId="709F2341" w14:textId="77777777" w:rsidR="00B74F96" w:rsidRPr="00FE7EFE" w:rsidRDefault="00B74F96" w:rsidP="00835347">
            <w:pPr>
              <w:spacing w:before="120" w:after="120"/>
              <w:ind w:left="34"/>
              <w:rPr>
                <w:rFonts w:cs="Arial"/>
                <w:sz w:val="20"/>
                <w:szCs w:val="20"/>
              </w:rPr>
            </w:pPr>
            <w:r w:rsidRPr="00FE7EFE">
              <w:rPr>
                <w:rFonts w:cs="Arial"/>
                <w:sz w:val="20"/>
                <w:szCs w:val="20"/>
              </w:rPr>
              <w:t>Details of potential harm resulting from disclosure:</w:t>
            </w:r>
          </w:p>
          <w:p w14:paraId="24186768" w14:textId="77777777" w:rsidR="00B74F96" w:rsidRPr="00FE7EFE" w:rsidRDefault="00B74F96" w:rsidP="00835347">
            <w:pPr>
              <w:spacing w:before="120" w:after="120"/>
              <w:ind w:left="34"/>
              <w:rPr>
                <w:rFonts w:cs="Arial"/>
                <w:sz w:val="20"/>
                <w:szCs w:val="20"/>
              </w:rPr>
            </w:pPr>
            <w:r w:rsidRPr="00FE7EFE">
              <w:rPr>
                <w:rFonts w:cs="Arial"/>
                <w:sz w:val="20"/>
                <w:szCs w:val="20"/>
              </w:rPr>
              <w:fldChar w:fldCharType="begin">
                <w:ffData>
                  <w:name w:val="Text314"/>
                  <w:enabled/>
                  <w:calcOnExit w:val="0"/>
                  <w:textInput/>
                </w:ffData>
              </w:fldChar>
            </w:r>
            <w:bookmarkStart w:id="3" w:name="Text314"/>
            <w:r w:rsidRPr="00FE7EF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E7EFE">
              <w:rPr>
                <w:rFonts w:cs="Arial"/>
                <w:sz w:val="20"/>
                <w:szCs w:val="20"/>
              </w:rPr>
            </w:r>
            <w:r w:rsidRPr="00FE7EFE">
              <w:rPr>
                <w:rFonts w:cs="Arial"/>
                <w:sz w:val="20"/>
                <w:szCs w:val="20"/>
              </w:rPr>
              <w:fldChar w:fldCharType="separate"/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cs="Arial"/>
                <w:sz w:val="20"/>
                <w:szCs w:val="20"/>
              </w:rPr>
              <w:fldChar w:fldCharType="end"/>
            </w:r>
            <w:bookmarkEnd w:id="3"/>
            <w:r w:rsidRPr="00FE7EFE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B74F96" w:rsidRPr="00FE7EFE" w14:paraId="6BD1B762" w14:textId="77777777" w:rsidTr="00835347">
        <w:trPr>
          <w:trHeight w:val="411"/>
          <w:tblCellSpacing w:w="20" w:type="dxa"/>
        </w:trPr>
        <w:tc>
          <w:tcPr>
            <w:tcW w:w="9240" w:type="dxa"/>
            <w:shd w:val="clear" w:color="auto" w:fill="auto"/>
          </w:tcPr>
          <w:p w14:paraId="5CF9878B" w14:textId="77777777" w:rsidR="00B74F96" w:rsidRPr="00FE7EFE" w:rsidRDefault="00B74F96" w:rsidP="00835347">
            <w:pPr>
              <w:spacing w:before="120" w:after="120"/>
              <w:ind w:left="34"/>
              <w:rPr>
                <w:rFonts w:cs="Arial"/>
                <w:sz w:val="20"/>
                <w:szCs w:val="20"/>
              </w:rPr>
            </w:pPr>
            <w:r w:rsidRPr="00FE7EFE">
              <w:rPr>
                <w:rFonts w:cs="Arial"/>
                <w:sz w:val="20"/>
                <w:szCs w:val="20"/>
              </w:rPr>
              <w:t xml:space="preserve">Period of Confidence (if applicable): </w:t>
            </w:r>
            <w:r w:rsidRPr="00FE7EFE">
              <w:rPr>
                <w:rFonts w:cs="Arial"/>
                <w:sz w:val="20"/>
                <w:szCs w:val="20"/>
              </w:rPr>
              <w:fldChar w:fldCharType="begin">
                <w:ffData>
                  <w:name w:val="Text315"/>
                  <w:enabled/>
                  <w:calcOnExit w:val="0"/>
                  <w:textInput/>
                </w:ffData>
              </w:fldChar>
            </w:r>
            <w:bookmarkStart w:id="4" w:name="Text315"/>
            <w:r w:rsidRPr="00FE7EF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E7EFE">
              <w:rPr>
                <w:rFonts w:cs="Arial"/>
                <w:sz w:val="20"/>
                <w:szCs w:val="20"/>
              </w:rPr>
            </w:r>
            <w:r w:rsidRPr="00FE7EFE">
              <w:rPr>
                <w:rFonts w:cs="Arial"/>
                <w:sz w:val="20"/>
                <w:szCs w:val="20"/>
              </w:rPr>
              <w:fldChar w:fldCharType="separate"/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B74F96" w:rsidRPr="00FE7EFE" w14:paraId="3BBE5B76" w14:textId="77777777" w:rsidTr="00835347">
        <w:trPr>
          <w:trHeight w:val="1671"/>
          <w:tblCellSpacing w:w="20" w:type="dxa"/>
        </w:trPr>
        <w:tc>
          <w:tcPr>
            <w:tcW w:w="9240" w:type="dxa"/>
            <w:shd w:val="clear" w:color="auto" w:fill="auto"/>
          </w:tcPr>
          <w:p w14:paraId="67752D46" w14:textId="77777777" w:rsidR="00B74F96" w:rsidRPr="00FE7EFE" w:rsidRDefault="00B74F96" w:rsidP="00835347">
            <w:pPr>
              <w:spacing w:before="120" w:after="120"/>
              <w:ind w:left="34"/>
              <w:rPr>
                <w:rFonts w:cs="Arial"/>
                <w:sz w:val="20"/>
                <w:szCs w:val="20"/>
              </w:rPr>
            </w:pPr>
            <w:r w:rsidRPr="00FE7EFE">
              <w:rPr>
                <w:rFonts w:cs="Arial"/>
                <w:sz w:val="20"/>
                <w:szCs w:val="20"/>
              </w:rPr>
              <w:t>Contact Details for Transparency / Freedom of Information matters:</w:t>
            </w:r>
          </w:p>
          <w:p w14:paraId="1556CE3E" w14:textId="77777777" w:rsidR="00B74F96" w:rsidRPr="00FE7EFE" w:rsidRDefault="00B74F96" w:rsidP="00835347">
            <w:pPr>
              <w:spacing w:before="120" w:after="120"/>
              <w:ind w:left="34"/>
              <w:rPr>
                <w:rFonts w:cs="Arial"/>
                <w:sz w:val="20"/>
                <w:szCs w:val="20"/>
              </w:rPr>
            </w:pPr>
            <w:r w:rsidRPr="00FE7EFE">
              <w:rPr>
                <w:rFonts w:cs="Arial"/>
                <w:sz w:val="20"/>
                <w:szCs w:val="20"/>
              </w:rPr>
              <w:t xml:space="preserve">Name: </w:t>
            </w:r>
            <w:r w:rsidRPr="00FE7EFE">
              <w:rPr>
                <w:rFonts w:cs="Arial"/>
                <w:sz w:val="20"/>
                <w:szCs w:val="20"/>
              </w:rPr>
              <w:fldChar w:fldCharType="begin">
                <w:ffData>
                  <w:name w:val="Text316"/>
                  <w:enabled/>
                  <w:calcOnExit w:val="0"/>
                  <w:textInput/>
                </w:ffData>
              </w:fldChar>
            </w:r>
            <w:bookmarkStart w:id="5" w:name="Text316"/>
            <w:r w:rsidRPr="00FE7EF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E7EFE">
              <w:rPr>
                <w:rFonts w:cs="Arial"/>
                <w:sz w:val="20"/>
                <w:szCs w:val="20"/>
              </w:rPr>
            </w:r>
            <w:r w:rsidRPr="00FE7EFE">
              <w:rPr>
                <w:rFonts w:cs="Arial"/>
                <w:sz w:val="20"/>
                <w:szCs w:val="20"/>
              </w:rPr>
              <w:fldChar w:fldCharType="separate"/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cs="Arial"/>
                <w:sz w:val="20"/>
                <w:szCs w:val="20"/>
              </w:rPr>
              <w:fldChar w:fldCharType="end"/>
            </w:r>
            <w:bookmarkEnd w:id="5"/>
          </w:p>
          <w:p w14:paraId="3E32E502" w14:textId="77777777" w:rsidR="00B74F96" w:rsidRPr="00FE7EFE" w:rsidRDefault="00B74F96" w:rsidP="00835347">
            <w:pPr>
              <w:spacing w:before="120" w:after="120"/>
              <w:ind w:left="34"/>
              <w:rPr>
                <w:rFonts w:cs="Arial"/>
                <w:sz w:val="20"/>
                <w:szCs w:val="20"/>
              </w:rPr>
            </w:pPr>
            <w:r w:rsidRPr="00FE7EFE">
              <w:rPr>
                <w:rFonts w:cs="Arial"/>
                <w:sz w:val="20"/>
                <w:szCs w:val="20"/>
              </w:rPr>
              <w:t xml:space="preserve">Position: </w:t>
            </w:r>
            <w:r w:rsidRPr="00FE7EFE">
              <w:rPr>
                <w:rFonts w:cs="Arial"/>
                <w:sz w:val="20"/>
                <w:szCs w:val="20"/>
              </w:rPr>
              <w:fldChar w:fldCharType="begin">
                <w:ffData>
                  <w:name w:val="Text317"/>
                  <w:enabled/>
                  <w:calcOnExit w:val="0"/>
                  <w:textInput/>
                </w:ffData>
              </w:fldChar>
            </w:r>
            <w:bookmarkStart w:id="6" w:name="Text317"/>
            <w:r w:rsidRPr="00FE7EF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E7EFE">
              <w:rPr>
                <w:rFonts w:cs="Arial"/>
                <w:sz w:val="20"/>
                <w:szCs w:val="20"/>
              </w:rPr>
            </w:r>
            <w:r w:rsidRPr="00FE7EFE">
              <w:rPr>
                <w:rFonts w:cs="Arial"/>
                <w:sz w:val="20"/>
                <w:szCs w:val="20"/>
              </w:rPr>
              <w:fldChar w:fldCharType="separate"/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cs="Arial"/>
                <w:sz w:val="20"/>
                <w:szCs w:val="20"/>
              </w:rPr>
              <w:fldChar w:fldCharType="end"/>
            </w:r>
            <w:bookmarkEnd w:id="6"/>
          </w:p>
          <w:p w14:paraId="41885851" w14:textId="77777777" w:rsidR="00B74F96" w:rsidRPr="00FE7EFE" w:rsidRDefault="00B74F96" w:rsidP="00835347">
            <w:pPr>
              <w:spacing w:before="120" w:after="120"/>
              <w:ind w:left="34"/>
              <w:rPr>
                <w:rFonts w:cs="Arial"/>
                <w:sz w:val="20"/>
                <w:szCs w:val="20"/>
              </w:rPr>
            </w:pPr>
            <w:r w:rsidRPr="00FE7EFE">
              <w:rPr>
                <w:rFonts w:cs="Arial"/>
                <w:sz w:val="20"/>
                <w:szCs w:val="20"/>
              </w:rPr>
              <w:t xml:space="preserve">Address: </w:t>
            </w:r>
            <w:r w:rsidRPr="00FE7EFE">
              <w:rPr>
                <w:rFonts w:cs="Arial"/>
                <w:sz w:val="20"/>
                <w:szCs w:val="20"/>
              </w:rPr>
              <w:fldChar w:fldCharType="begin">
                <w:ffData>
                  <w:name w:val="Text318"/>
                  <w:enabled/>
                  <w:calcOnExit w:val="0"/>
                  <w:textInput/>
                </w:ffData>
              </w:fldChar>
            </w:r>
            <w:bookmarkStart w:id="7" w:name="Text318"/>
            <w:r w:rsidRPr="00FE7EF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E7EFE">
              <w:rPr>
                <w:rFonts w:cs="Arial"/>
                <w:sz w:val="20"/>
                <w:szCs w:val="20"/>
              </w:rPr>
            </w:r>
            <w:r w:rsidRPr="00FE7EFE">
              <w:rPr>
                <w:rFonts w:cs="Arial"/>
                <w:sz w:val="20"/>
                <w:szCs w:val="20"/>
              </w:rPr>
              <w:fldChar w:fldCharType="separate"/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cs="Arial"/>
                <w:sz w:val="20"/>
                <w:szCs w:val="20"/>
              </w:rPr>
              <w:fldChar w:fldCharType="end"/>
            </w:r>
            <w:bookmarkEnd w:id="7"/>
          </w:p>
          <w:p w14:paraId="26B0E60E" w14:textId="77777777" w:rsidR="00B74F96" w:rsidRPr="00FE7EFE" w:rsidRDefault="00B74F96" w:rsidP="00835347">
            <w:pPr>
              <w:spacing w:before="120" w:after="120"/>
              <w:ind w:left="34"/>
              <w:rPr>
                <w:rFonts w:cs="Arial"/>
                <w:sz w:val="20"/>
                <w:szCs w:val="20"/>
              </w:rPr>
            </w:pPr>
            <w:r w:rsidRPr="00FE7EFE">
              <w:rPr>
                <w:rFonts w:cs="Arial"/>
                <w:sz w:val="20"/>
                <w:szCs w:val="20"/>
              </w:rPr>
              <w:t xml:space="preserve">Telephone Number: </w:t>
            </w:r>
            <w:r w:rsidRPr="00FE7EFE">
              <w:rPr>
                <w:rFonts w:cs="Arial"/>
                <w:sz w:val="20"/>
                <w:szCs w:val="20"/>
              </w:rPr>
              <w:fldChar w:fldCharType="begin">
                <w:ffData>
                  <w:name w:val="Text319"/>
                  <w:enabled/>
                  <w:calcOnExit w:val="0"/>
                  <w:textInput/>
                </w:ffData>
              </w:fldChar>
            </w:r>
            <w:bookmarkStart w:id="8" w:name="Text319"/>
            <w:r w:rsidRPr="00FE7EF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E7EFE">
              <w:rPr>
                <w:rFonts w:cs="Arial"/>
                <w:sz w:val="20"/>
                <w:szCs w:val="20"/>
              </w:rPr>
            </w:r>
            <w:r w:rsidRPr="00FE7EFE">
              <w:rPr>
                <w:rFonts w:cs="Arial"/>
                <w:sz w:val="20"/>
                <w:szCs w:val="20"/>
              </w:rPr>
              <w:fldChar w:fldCharType="separate"/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cs="Arial"/>
                <w:sz w:val="20"/>
                <w:szCs w:val="20"/>
              </w:rPr>
              <w:fldChar w:fldCharType="end"/>
            </w:r>
            <w:bookmarkEnd w:id="8"/>
          </w:p>
          <w:p w14:paraId="6B767DA0" w14:textId="77777777" w:rsidR="00B74F96" w:rsidRPr="00FE7EFE" w:rsidRDefault="00B74F96" w:rsidP="00835347">
            <w:pPr>
              <w:spacing w:before="120" w:after="120"/>
              <w:ind w:left="34"/>
              <w:rPr>
                <w:rFonts w:cs="Arial"/>
                <w:sz w:val="20"/>
                <w:szCs w:val="20"/>
              </w:rPr>
            </w:pPr>
            <w:r w:rsidRPr="00FE7EFE">
              <w:rPr>
                <w:rFonts w:cs="Arial"/>
                <w:sz w:val="20"/>
                <w:szCs w:val="20"/>
              </w:rPr>
              <w:t xml:space="preserve">Email Address: </w:t>
            </w:r>
            <w:r w:rsidRPr="00FE7EFE">
              <w:rPr>
                <w:rFonts w:cs="Arial"/>
                <w:sz w:val="20"/>
                <w:szCs w:val="20"/>
              </w:rPr>
              <w:fldChar w:fldCharType="begin">
                <w:ffData>
                  <w:name w:val="Text320"/>
                  <w:enabled/>
                  <w:calcOnExit w:val="0"/>
                  <w:textInput/>
                </w:ffData>
              </w:fldChar>
            </w:r>
            <w:bookmarkStart w:id="9" w:name="Text320"/>
            <w:r w:rsidRPr="00FE7EF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E7EFE">
              <w:rPr>
                <w:rFonts w:cs="Arial"/>
                <w:sz w:val="20"/>
                <w:szCs w:val="20"/>
              </w:rPr>
            </w:r>
            <w:r w:rsidRPr="00FE7EFE">
              <w:rPr>
                <w:rFonts w:cs="Arial"/>
                <w:sz w:val="20"/>
                <w:szCs w:val="20"/>
              </w:rPr>
              <w:fldChar w:fldCharType="separate"/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ascii="MS Gothic" w:eastAsia="MS Gothic" w:hAnsi="MS Gothic" w:cs="MS Gothic" w:hint="eastAsia"/>
                <w:noProof/>
                <w:sz w:val="20"/>
                <w:szCs w:val="20"/>
              </w:rPr>
              <w:t> </w:t>
            </w:r>
            <w:r w:rsidRPr="00FE7EFE">
              <w:rPr>
                <w:rFonts w:cs="Arial"/>
                <w:sz w:val="20"/>
                <w:szCs w:val="20"/>
              </w:rPr>
              <w:fldChar w:fldCharType="end"/>
            </w:r>
            <w:bookmarkEnd w:id="9"/>
          </w:p>
        </w:tc>
      </w:tr>
    </w:tbl>
    <w:p w14:paraId="4187D32A" w14:textId="68E6F39D" w:rsidR="000A157D" w:rsidRDefault="000A157D" w:rsidP="000A157D">
      <w:r>
        <w:br w:type="page"/>
      </w:r>
    </w:p>
    <w:p w14:paraId="7F1CC1DF" w14:textId="2E4BEE97" w:rsidR="009E66F1" w:rsidRPr="0077591E" w:rsidRDefault="0077591E" w:rsidP="00AE213A">
      <w:pPr>
        <w:ind w:left="-426"/>
        <w:jc w:val="center"/>
        <w:rPr>
          <w:b/>
          <w:bCs/>
        </w:rPr>
      </w:pPr>
      <w:r w:rsidRPr="0077591E">
        <w:rPr>
          <w:b/>
          <w:bCs/>
        </w:rPr>
        <w:lastRenderedPageBreak/>
        <w:t>Annex A to Schedule 3 to Contract 701579464</w:t>
      </w:r>
      <w:r w:rsidR="00AE213A">
        <w:rPr>
          <w:b/>
          <w:bCs/>
        </w:rPr>
        <w:t xml:space="preserve"> (DEFFORM 111)</w:t>
      </w:r>
    </w:p>
    <w:tbl>
      <w:tblPr>
        <w:tblW w:w="9436" w:type="dxa"/>
        <w:tblInd w:w="-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"/>
        <w:gridCol w:w="4134"/>
        <w:gridCol w:w="173"/>
        <w:gridCol w:w="4787"/>
        <w:gridCol w:w="177"/>
      </w:tblGrid>
      <w:tr w:rsidR="000A157D" w:rsidRPr="000A157D" w14:paraId="0A720D3D" w14:textId="77777777" w:rsidTr="5A633888">
        <w:trPr>
          <w:trHeight w:val="975"/>
        </w:trPr>
        <w:tc>
          <w:tcPr>
            <w:tcW w:w="165" w:type="dxa"/>
            <w:shd w:val="clear" w:color="auto" w:fill="auto"/>
            <w:hideMark/>
          </w:tcPr>
          <w:p w14:paraId="4BCC01E9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134" w:type="dxa"/>
            <w:shd w:val="clear" w:color="auto" w:fill="auto"/>
            <w:hideMark/>
          </w:tcPr>
          <w:p w14:paraId="6C722CDF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en-GB"/>
              </w:rPr>
              <w:t>1. Commercial Officer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br/>
              <w:t> </w:t>
            </w:r>
          </w:p>
          <w:p w14:paraId="7330500F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Name: Commercial Officer </w:t>
            </w:r>
          </w:p>
          <w:p w14:paraId="1F7C42C4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  <w:p w14:paraId="7D1A21A8" w14:textId="6EC4C19F" w:rsidR="000A157D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Address: </w:t>
            </w:r>
            <w:r w:rsidR="00241E56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Army Commercial Procure Projects Team</w:t>
            </w:r>
          </w:p>
          <w:p w14:paraId="0D44D70B" w14:textId="49594A82" w:rsidR="00241E56" w:rsidRPr="006A3B10" w:rsidRDefault="00241E56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Andover</w:t>
            </w:r>
          </w:p>
          <w:p w14:paraId="6E8A1CAB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  <w:p w14:paraId="437AC907" w14:textId="38D3CC3D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Email:  Army</w:t>
            </w:r>
            <w:r w:rsidR="00E30952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-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Comrcl-</w:t>
            </w:r>
            <w:r w:rsidR="00241E56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Procure-Proj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-Mailbox@mod.gov.uk  </w:t>
            </w:r>
          </w:p>
        </w:tc>
        <w:tc>
          <w:tcPr>
            <w:tcW w:w="173" w:type="dxa"/>
            <w:shd w:val="clear" w:color="auto" w:fill="auto"/>
            <w:hideMark/>
          </w:tcPr>
          <w:p w14:paraId="587EE397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787" w:type="dxa"/>
            <w:shd w:val="clear" w:color="auto" w:fill="auto"/>
            <w:hideMark/>
          </w:tcPr>
          <w:p w14:paraId="16EDEDBA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en-GB"/>
              </w:rPr>
              <w:t>8. Public Accounting Authority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  <w:p w14:paraId="40C5B231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  <w:p w14:paraId="7B51CF6C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1.  Returns under DEFCON 694 (or SC equivalent) should be sent to DBS Finance ADMT – Assets In Industry 1, Level 4 Piccadilly Gate, Store </w:t>
            </w:r>
            <w:proofErr w:type="gramStart"/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Street,  Manchester</w:t>
            </w:r>
            <w:proofErr w:type="gramEnd"/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, M1 2WD  </w:t>
            </w:r>
          </w:p>
          <w:p w14:paraId="0C8F6955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proofErr w:type="gramStart"/>
            <w:r w:rsidRPr="006A3B10">
              <w:rPr>
                <w:rFonts w:ascii="Calibri" w:eastAsia="Wingdings" w:hAnsi="Calibri" w:cs="Calibri"/>
                <w:sz w:val="16"/>
                <w:szCs w:val="16"/>
                <w:lang w:eastAsia="en-GB"/>
              </w:rPr>
              <w:t>(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44</w:t>
            </w:r>
            <w:proofErr w:type="gramEnd"/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 xml:space="preserve"> (0) 161 233 5397 </w:t>
            </w:r>
          </w:p>
          <w:p w14:paraId="74C8A889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  <w:p w14:paraId="50F6749F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2.  For all other enquiries contact DES Fin FA-AMET Policy, Level 4 Piccadilly Gate, Store Street, Manchester, M1 2WD   </w:t>
            </w:r>
          </w:p>
          <w:p w14:paraId="19E4E47C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proofErr w:type="gramStart"/>
            <w:r w:rsidRPr="006A3B10">
              <w:rPr>
                <w:rFonts w:ascii="Calibri" w:eastAsia="Wingdings" w:hAnsi="Calibri" w:cs="Calibri"/>
                <w:sz w:val="16"/>
                <w:szCs w:val="16"/>
                <w:lang w:eastAsia="en-GB"/>
              </w:rPr>
              <w:t>(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44</w:t>
            </w:r>
            <w:proofErr w:type="gramEnd"/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 xml:space="preserve"> (0) 161 233 5394 </w:t>
            </w:r>
          </w:p>
        </w:tc>
        <w:tc>
          <w:tcPr>
            <w:tcW w:w="177" w:type="dxa"/>
            <w:shd w:val="clear" w:color="auto" w:fill="auto"/>
            <w:hideMark/>
          </w:tcPr>
          <w:p w14:paraId="7D1E3206" w14:textId="77777777" w:rsidR="000A157D" w:rsidRPr="000A157D" w:rsidRDefault="000A157D" w:rsidP="000A157D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0A157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</w:tr>
      <w:tr w:rsidR="000A157D" w:rsidRPr="000A157D" w14:paraId="25D057E1" w14:textId="77777777" w:rsidTr="5A633888">
        <w:trPr>
          <w:trHeight w:val="1200"/>
        </w:trPr>
        <w:tc>
          <w:tcPr>
            <w:tcW w:w="165" w:type="dxa"/>
            <w:shd w:val="clear" w:color="auto" w:fill="auto"/>
            <w:hideMark/>
          </w:tcPr>
          <w:p w14:paraId="23BB5EE4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134" w:type="dxa"/>
            <w:shd w:val="clear" w:color="auto" w:fill="auto"/>
            <w:hideMark/>
          </w:tcPr>
          <w:p w14:paraId="66341769" w14:textId="77777777" w:rsidR="000A157D" w:rsidRPr="002A0B84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en-GB"/>
              </w:rPr>
              <w:t>2</w:t>
            </w:r>
            <w:r w:rsidRPr="002A0B8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en-GB"/>
              </w:rPr>
              <w:t>. Project Manager, Equipment Support Manager or PT Leader</w:t>
            </w:r>
            <w:r w:rsidRPr="002A0B84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  <w:p w14:paraId="7772F507" w14:textId="77777777" w:rsidR="000A157D" w:rsidRPr="002A0B84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2A0B84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(from whom technical information is available) </w:t>
            </w:r>
          </w:p>
          <w:p w14:paraId="102EFE3D" w14:textId="77777777" w:rsidR="000A157D" w:rsidRPr="002A0B84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2A0B84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  <w:p w14:paraId="75DC24D3" w14:textId="32F56ACE" w:rsidR="000A157D" w:rsidRPr="002A0B84" w:rsidRDefault="000A157D" w:rsidP="5A633888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</w:pPr>
            <w:r w:rsidRPr="5A633888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Name: </w:t>
            </w:r>
            <w:r w:rsidR="6F6C965D" w:rsidRPr="5A633888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SO3 G7 (UK)</w:t>
            </w:r>
          </w:p>
          <w:p w14:paraId="197DBB79" w14:textId="77777777" w:rsidR="000A157D" w:rsidRPr="002A0B84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2A0B84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  <w:p w14:paraId="09D664E1" w14:textId="77777777" w:rsidR="008E5508" w:rsidRPr="002A0B84" w:rsidRDefault="000A157D" w:rsidP="008E5508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="Segoe UI"/>
                <w:sz w:val="16"/>
                <w:szCs w:val="16"/>
              </w:rPr>
            </w:pPr>
            <w:r w:rsidRPr="002A0B84">
              <w:rPr>
                <w:rFonts w:ascii="Calibri" w:hAnsi="Calibri" w:cs="Calibri"/>
                <w:sz w:val="16"/>
                <w:szCs w:val="16"/>
              </w:rPr>
              <w:t>Address</w:t>
            </w:r>
            <w:r w:rsidRPr="002A0B84">
              <w:rPr>
                <w:rFonts w:asciiTheme="minorHAnsi" w:hAnsiTheme="minorHAnsi" w:cs="Calibri"/>
                <w:sz w:val="16"/>
                <w:szCs w:val="16"/>
              </w:rPr>
              <w:t>: </w:t>
            </w:r>
            <w:r w:rsidR="008E5508" w:rsidRPr="002A0B84">
              <w:rPr>
                <w:rFonts w:asciiTheme="minorHAnsi" w:hAnsiTheme="minorHAnsi" w:cs="Segoe UI"/>
                <w:sz w:val="16"/>
                <w:szCs w:val="16"/>
              </w:rPr>
              <w:t>HQ 29 EOD &amp; Search Group </w:t>
            </w:r>
          </w:p>
          <w:p w14:paraId="00E8D0AD" w14:textId="77777777" w:rsidR="008E5508" w:rsidRPr="008E5508" w:rsidRDefault="008E5508" w:rsidP="008E5508">
            <w:pPr>
              <w:spacing w:after="0" w:line="240" w:lineRule="auto"/>
              <w:textAlignment w:val="baseline"/>
              <w:rPr>
                <w:rFonts w:eastAsia="Times New Roman" w:cs="Segoe UI"/>
                <w:sz w:val="16"/>
                <w:szCs w:val="16"/>
                <w:lang w:eastAsia="en-GB"/>
              </w:rPr>
            </w:pPr>
            <w:r w:rsidRPr="008E5508">
              <w:rPr>
                <w:rFonts w:eastAsia="Times New Roman" w:cs="Segoe UI"/>
                <w:sz w:val="16"/>
                <w:szCs w:val="16"/>
                <w:lang w:eastAsia="en-GB"/>
              </w:rPr>
              <w:t>Montgomery House </w:t>
            </w:r>
          </w:p>
          <w:p w14:paraId="7E9A3484" w14:textId="77777777" w:rsidR="008E5508" w:rsidRPr="008E5508" w:rsidRDefault="008E5508" w:rsidP="008E5508">
            <w:pPr>
              <w:spacing w:after="0" w:line="240" w:lineRule="auto"/>
              <w:textAlignment w:val="baseline"/>
              <w:rPr>
                <w:rFonts w:eastAsia="Times New Roman" w:cs="Segoe UI"/>
                <w:sz w:val="16"/>
                <w:szCs w:val="16"/>
                <w:lang w:eastAsia="en-GB"/>
              </w:rPr>
            </w:pPr>
            <w:r w:rsidRPr="008E5508">
              <w:rPr>
                <w:rFonts w:eastAsia="Times New Roman" w:cs="Segoe UI"/>
                <w:sz w:val="16"/>
                <w:szCs w:val="16"/>
                <w:lang w:eastAsia="en-GB"/>
              </w:rPr>
              <w:t>Aldershot </w:t>
            </w:r>
          </w:p>
          <w:p w14:paraId="7CDDAA94" w14:textId="77777777" w:rsidR="008E5508" w:rsidRPr="008E5508" w:rsidRDefault="008E5508" w:rsidP="008E5508">
            <w:pPr>
              <w:spacing w:after="0" w:line="240" w:lineRule="auto"/>
              <w:textAlignment w:val="baseline"/>
              <w:rPr>
                <w:rFonts w:eastAsia="Times New Roman" w:cs="Segoe UI"/>
                <w:sz w:val="16"/>
                <w:szCs w:val="16"/>
                <w:lang w:eastAsia="en-GB"/>
              </w:rPr>
            </w:pPr>
            <w:r w:rsidRPr="008E5508">
              <w:rPr>
                <w:rFonts w:eastAsia="Times New Roman" w:cs="Segoe UI"/>
                <w:sz w:val="16"/>
                <w:szCs w:val="16"/>
                <w:lang w:eastAsia="en-GB"/>
              </w:rPr>
              <w:t>Hampshire </w:t>
            </w:r>
          </w:p>
          <w:p w14:paraId="5EE5FA75" w14:textId="77777777" w:rsidR="008E5508" w:rsidRPr="008E5508" w:rsidRDefault="008E5508" w:rsidP="008E5508">
            <w:pPr>
              <w:spacing w:after="0" w:line="240" w:lineRule="auto"/>
              <w:textAlignment w:val="baseline"/>
              <w:rPr>
                <w:rFonts w:eastAsia="Times New Roman" w:cs="Segoe UI"/>
                <w:sz w:val="16"/>
                <w:szCs w:val="16"/>
                <w:lang w:eastAsia="en-GB"/>
              </w:rPr>
            </w:pPr>
            <w:r w:rsidRPr="008E5508">
              <w:rPr>
                <w:rFonts w:eastAsia="Times New Roman" w:cs="Segoe UI"/>
                <w:sz w:val="16"/>
                <w:szCs w:val="16"/>
                <w:lang w:eastAsia="en-GB"/>
              </w:rPr>
              <w:t>GU11 2JN </w:t>
            </w:r>
          </w:p>
          <w:p w14:paraId="078DDE83" w14:textId="37C63CBC" w:rsidR="000A157D" w:rsidRPr="002A0B84" w:rsidRDefault="000A157D" w:rsidP="000A157D">
            <w:pPr>
              <w:spacing w:after="0" w:line="240" w:lineRule="auto"/>
              <w:textAlignment w:val="baseline"/>
              <w:rPr>
                <w:rFonts w:eastAsia="Times New Roman" w:cs="Calibri"/>
                <w:sz w:val="16"/>
                <w:szCs w:val="16"/>
                <w:lang w:eastAsia="en-GB"/>
              </w:rPr>
            </w:pPr>
          </w:p>
          <w:p w14:paraId="0FB2ACFB" w14:textId="21E04D1C" w:rsidR="000A157D" w:rsidRPr="006A3B10" w:rsidRDefault="000A157D" w:rsidP="008E5508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18"/>
                <w:szCs w:val="18"/>
              </w:rPr>
            </w:pPr>
            <w:r w:rsidRPr="002A0B84">
              <w:rPr>
                <w:rFonts w:asciiTheme="minorHAnsi" w:hAnsiTheme="minorHAnsi" w:cs="Calibri"/>
                <w:sz w:val="16"/>
                <w:szCs w:val="16"/>
              </w:rPr>
              <w:t>Email:</w:t>
            </w:r>
            <w:r w:rsidRPr="006A3B10">
              <w:rPr>
                <w:rFonts w:ascii="Calibri" w:hAnsi="Calibri" w:cs="Calibri"/>
                <w:sz w:val="16"/>
                <w:szCs w:val="16"/>
              </w:rPr>
              <w:t>  </w:t>
            </w:r>
            <w:r w:rsidR="00241E56" w:rsidRPr="006A3B1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="002A0B84">
              <w:rPr>
                <w:rFonts w:ascii="Calibri" w:hAnsi="Calibri" w:cs="Calibri"/>
                <w:sz w:val="16"/>
                <w:szCs w:val="16"/>
              </w:rPr>
              <w:t>TBC</w:t>
            </w:r>
          </w:p>
        </w:tc>
        <w:tc>
          <w:tcPr>
            <w:tcW w:w="173" w:type="dxa"/>
            <w:shd w:val="clear" w:color="auto" w:fill="auto"/>
            <w:hideMark/>
          </w:tcPr>
          <w:p w14:paraId="54A2D054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787" w:type="dxa"/>
            <w:shd w:val="clear" w:color="auto" w:fill="auto"/>
            <w:hideMark/>
          </w:tcPr>
          <w:p w14:paraId="051F1ABC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en-GB"/>
              </w:rPr>
              <w:t>9.  Consignment Instructions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br/>
              <w:t> </w:t>
            </w:r>
          </w:p>
          <w:p w14:paraId="15514736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The items are to be consigned as follows: </w:t>
            </w:r>
          </w:p>
          <w:p w14:paraId="6A259CD6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77" w:type="dxa"/>
            <w:shd w:val="clear" w:color="auto" w:fill="auto"/>
            <w:hideMark/>
          </w:tcPr>
          <w:p w14:paraId="3FFE9CC0" w14:textId="77777777" w:rsidR="000A157D" w:rsidRPr="000A157D" w:rsidRDefault="000A157D" w:rsidP="000A157D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0A157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</w:tr>
      <w:tr w:rsidR="000A157D" w:rsidRPr="000A157D" w14:paraId="533C3C60" w14:textId="77777777" w:rsidTr="5A633888">
        <w:trPr>
          <w:trHeight w:val="1695"/>
        </w:trPr>
        <w:tc>
          <w:tcPr>
            <w:tcW w:w="165" w:type="dxa"/>
            <w:shd w:val="clear" w:color="auto" w:fill="auto"/>
            <w:hideMark/>
          </w:tcPr>
          <w:p w14:paraId="4CA50ECD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134" w:type="dxa"/>
            <w:shd w:val="clear" w:color="auto" w:fill="auto"/>
            <w:hideMark/>
          </w:tcPr>
          <w:p w14:paraId="7335BE7D" w14:textId="77777777" w:rsidR="000A157D" w:rsidRPr="006A3B10" w:rsidRDefault="000A157D" w:rsidP="00241E56">
            <w:pPr>
              <w:spacing w:after="0" w:line="240" w:lineRule="auto"/>
              <w:ind w:left="-32"/>
              <w:textAlignment w:val="baseline"/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en-GB"/>
              </w:rPr>
              <w:t>  3. Packaging Design Authority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br/>
              <w:t> </w:t>
            </w:r>
          </w:p>
          <w:p w14:paraId="6FD9B074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Organisation &amp; point of contact</w:t>
            </w:r>
            <w:r w:rsidRPr="006A3B10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: </w:t>
            </w:r>
          </w:p>
          <w:p w14:paraId="0D53337A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  <w:p w14:paraId="4BEA80FF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  <w:p w14:paraId="7E63A0E2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(Where no address is shown please contact the Project Team in Box 2)  </w:t>
            </w:r>
          </w:p>
        </w:tc>
        <w:tc>
          <w:tcPr>
            <w:tcW w:w="173" w:type="dxa"/>
            <w:shd w:val="clear" w:color="auto" w:fill="auto"/>
            <w:hideMark/>
          </w:tcPr>
          <w:p w14:paraId="4F1FEDAB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787" w:type="dxa"/>
            <w:vMerge w:val="restart"/>
            <w:shd w:val="clear" w:color="auto" w:fill="auto"/>
            <w:hideMark/>
          </w:tcPr>
          <w:p w14:paraId="16EDA4CC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en-GB"/>
              </w:rPr>
              <w:t>10.  Transport.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The appropriate Ministry of Defence Transport Offices are: </w:t>
            </w:r>
          </w:p>
          <w:p w14:paraId="35D7DA43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en-GB"/>
              </w:rPr>
              <w:t>A. </w:t>
            </w:r>
            <w:r w:rsidRPr="006A3B10">
              <w:rPr>
                <w:rFonts w:ascii="Calibri" w:eastAsia="Times New Roman" w:hAnsi="Calibri" w:cs="Calibri"/>
                <w:b/>
                <w:bCs/>
                <w:sz w:val="16"/>
                <w:szCs w:val="16"/>
                <w:u w:val="single"/>
                <w:lang w:eastAsia="en-GB"/>
              </w:rPr>
              <w:t>DSCOM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, DE&amp;S, DSCOM, MoD Abbey Wood, Cedar 3c, Mail Point 3351, BRISTOL BS34 8JH                       </w:t>
            </w:r>
          </w:p>
          <w:p w14:paraId="34DD0000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u w:val="single"/>
                <w:lang w:eastAsia="en-GB"/>
              </w:rPr>
              <w:t>Air Freight Centre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  <w:p w14:paraId="1D55DAAA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IMPORTS </w:t>
            </w:r>
            <w:proofErr w:type="gramStart"/>
            <w:r w:rsidRPr="006A3B10">
              <w:rPr>
                <w:rFonts w:ascii="Calibri" w:eastAsia="Wingdings" w:hAnsi="Calibri" w:cs="Calibri"/>
                <w:sz w:val="16"/>
                <w:szCs w:val="16"/>
                <w:lang w:eastAsia="en-GB"/>
              </w:rPr>
              <w:t>(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030</w:t>
            </w:r>
            <w:proofErr w:type="gramEnd"/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 xml:space="preserve"> 679 81113 / 81114   Fax 0117 913 8943 </w:t>
            </w:r>
          </w:p>
          <w:p w14:paraId="01B27D5C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EXPORTS </w:t>
            </w:r>
            <w:proofErr w:type="gramStart"/>
            <w:r w:rsidRPr="006A3B10">
              <w:rPr>
                <w:rFonts w:ascii="Calibri" w:eastAsia="Wingdings" w:hAnsi="Calibri" w:cs="Calibri"/>
                <w:sz w:val="16"/>
                <w:szCs w:val="16"/>
                <w:lang w:eastAsia="en-GB"/>
              </w:rPr>
              <w:t>(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030</w:t>
            </w:r>
            <w:proofErr w:type="gramEnd"/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 xml:space="preserve"> 679 81113 / 81114   Fax 0117 913 8943 </w:t>
            </w:r>
          </w:p>
          <w:p w14:paraId="377FDE7B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u w:val="single"/>
                <w:lang w:eastAsia="en-GB"/>
              </w:rPr>
              <w:t>Surface Freight Centre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  <w:p w14:paraId="3F86E708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IMPORTS </w:t>
            </w:r>
            <w:proofErr w:type="gramStart"/>
            <w:r w:rsidRPr="006A3B10">
              <w:rPr>
                <w:rFonts w:ascii="Calibri" w:eastAsia="Wingdings" w:hAnsi="Calibri" w:cs="Calibri"/>
                <w:color w:val="000000"/>
                <w:sz w:val="16"/>
                <w:szCs w:val="16"/>
                <w:lang w:eastAsia="en-GB"/>
              </w:rPr>
              <w:t>(</w:t>
            </w:r>
            <w:r w:rsidRPr="006A3B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 030</w:t>
            </w:r>
            <w:proofErr w:type="gramEnd"/>
            <w:r w:rsidRPr="006A3B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 xml:space="preserve"> 679 81129 / 81133 / 81138   Fax 0117 913 8946 </w:t>
            </w:r>
          </w:p>
          <w:p w14:paraId="355A004A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EXPORTS </w:t>
            </w:r>
            <w:proofErr w:type="gramStart"/>
            <w:r w:rsidRPr="006A3B10">
              <w:rPr>
                <w:rFonts w:ascii="Calibri" w:eastAsia="Wingdings" w:hAnsi="Calibri" w:cs="Calibri"/>
                <w:sz w:val="16"/>
                <w:szCs w:val="16"/>
                <w:lang w:eastAsia="en-GB"/>
              </w:rPr>
              <w:t>(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030</w:t>
            </w:r>
            <w:proofErr w:type="gramEnd"/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 xml:space="preserve"> 679 81129 / 81133 / 81138   Fax 0117 913 8946 </w:t>
            </w:r>
          </w:p>
        </w:tc>
        <w:tc>
          <w:tcPr>
            <w:tcW w:w="177" w:type="dxa"/>
            <w:shd w:val="clear" w:color="auto" w:fill="auto"/>
            <w:hideMark/>
          </w:tcPr>
          <w:p w14:paraId="58C9DD50" w14:textId="77777777" w:rsidR="000A157D" w:rsidRPr="000A157D" w:rsidRDefault="000A157D" w:rsidP="000A157D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0A157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</w:tr>
      <w:tr w:rsidR="000A157D" w:rsidRPr="000A157D" w14:paraId="345FFB82" w14:textId="77777777" w:rsidTr="5A633888">
        <w:trPr>
          <w:trHeight w:val="300"/>
        </w:trPr>
        <w:tc>
          <w:tcPr>
            <w:tcW w:w="4472" w:type="dxa"/>
            <w:gridSpan w:val="3"/>
            <w:shd w:val="clear" w:color="auto" w:fill="auto"/>
            <w:hideMark/>
          </w:tcPr>
          <w:p w14:paraId="48E50172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14:paraId="147552B3" w14:textId="77777777" w:rsidR="000A157D" w:rsidRPr="006A3B10" w:rsidRDefault="000A157D" w:rsidP="000A157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</w:p>
        </w:tc>
        <w:tc>
          <w:tcPr>
            <w:tcW w:w="177" w:type="dxa"/>
            <w:shd w:val="clear" w:color="auto" w:fill="auto"/>
            <w:hideMark/>
          </w:tcPr>
          <w:p w14:paraId="73F26029" w14:textId="77777777" w:rsidR="000A157D" w:rsidRPr="000A157D" w:rsidRDefault="000A157D" w:rsidP="000A157D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0A157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</w:tr>
      <w:tr w:rsidR="000A157D" w:rsidRPr="000A157D" w14:paraId="1BEC2D25" w14:textId="77777777" w:rsidTr="5A633888">
        <w:trPr>
          <w:trHeight w:val="990"/>
        </w:trPr>
        <w:tc>
          <w:tcPr>
            <w:tcW w:w="165" w:type="dxa"/>
            <w:shd w:val="clear" w:color="auto" w:fill="auto"/>
            <w:hideMark/>
          </w:tcPr>
          <w:p w14:paraId="61407261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134" w:type="dxa"/>
            <w:shd w:val="clear" w:color="auto" w:fill="auto"/>
            <w:hideMark/>
          </w:tcPr>
          <w:p w14:paraId="0070F05F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en-GB"/>
              </w:rPr>
              <w:t>4. (a) Supply / Support Management Branch or Order Manager: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  <w:p w14:paraId="07C22D07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en-GB"/>
              </w:rPr>
              <w:t>Branch/Name: </w:t>
            </w:r>
            <w:r w:rsidRPr="006A3B1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  <w:p w14:paraId="017C7800" w14:textId="60524800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 </w:t>
            </w:r>
          </w:p>
          <w:p w14:paraId="1F144303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en-GB"/>
              </w:rPr>
              <w:t>Tel No:  </w:t>
            </w:r>
            <w:r w:rsidRPr="006A3B1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  <w:p w14:paraId="675B879B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  <w:p w14:paraId="3D6E2F85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en-GB"/>
              </w:rPr>
              <w:t>   (b) U.I.N.   </w:t>
            </w:r>
            <w:r w:rsidRPr="006A3B1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73" w:type="dxa"/>
            <w:shd w:val="clear" w:color="auto" w:fill="auto"/>
            <w:hideMark/>
          </w:tcPr>
          <w:p w14:paraId="4721DA2E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787" w:type="dxa"/>
            <w:shd w:val="clear" w:color="auto" w:fill="auto"/>
            <w:hideMark/>
          </w:tcPr>
          <w:p w14:paraId="78BC00E2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en-GB"/>
              </w:rPr>
              <w:t>B.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  <w:r w:rsidRPr="006A3B10">
              <w:rPr>
                <w:rFonts w:ascii="Calibri" w:eastAsia="Times New Roman" w:hAnsi="Calibri" w:cs="Calibri"/>
                <w:b/>
                <w:bCs/>
                <w:sz w:val="16"/>
                <w:szCs w:val="16"/>
                <w:u w:val="single"/>
                <w:lang w:eastAsia="en-GB"/>
              </w:rPr>
              <w:t>JSCS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  <w:p w14:paraId="5F7AC6B3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  <w:p w14:paraId="0425B0C0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JSCS Helpdesk No. 01869 256052 (select option 2, then option 3) JSCS Fax No. 01869 256837 </w:t>
            </w:r>
          </w:p>
          <w:p w14:paraId="34FA628F" w14:textId="77777777" w:rsidR="000A157D" w:rsidRPr="006A3B10" w:rsidRDefault="000C19D5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hyperlink r:id="rId7" w:tgtFrame="_blank" w:history="1">
              <w:r w:rsidR="000A157D" w:rsidRPr="006A3B10">
                <w:rPr>
                  <w:rFonts w:ascii="Calibri" w:eastAsia="Times New Roman" w:hAnsi="Calibri" w:cs="Calibri"/>
                  <w:color w:val="0000FF"/>
                  <w:sz w:val="16"/>
                  <w:szCs w:val="16"/>
                  <w:u w:val="single"/>
                  <w:lang w:eastAsia="en-GB"/>
                </w:rPr>
                <w:t>www.freightcollection.com</w:t>
              </w:r>
            </w:hyperlink>
            <w:r w:rsidR="000A157D"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 </w:t>
            </w:r>
          </w:p>
        </w:tc>
        <w:tc>
          <w:tcPr>
            <w:tcW w:w="177" w:type="dxa"/>
            <w:shd w:val="clear" w:color="auto" w:fill="auto"/>
            <w:hideMark/>
          </w:tcPr>
          <w:p w14:paraId="04A3D342" w14:textId="77777777" w:rsidR="000A157D" w:rsidRPr="000A157D" w:rsidRDefault="000A157D" w:rsidP="000A157D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0A157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</w:tr>
      <w:tr w:rsidR="000A157D" w:rsidRPr="000A157D" w14:paraId="57ED1C85" w14:textId="77777777" w:rsidTr="5A633888">
        <w:trPr>
          <w:trHeight w:val="1320"/>
        </w:trPr>
        <w:tc>
          <w:tcPr>
            <w:tcW w:w="165" w:type="dxa"/>
            <w:shd w:val="clear" w:color="auto" w:fill="auto"/>
            <w:hideMark/>
          </w:tcPr>
          <w:p w14:paraId="6254B506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134" w:type="dxa"/>
            <w:shd w:val="clear" w:color="auto" w:fill="auto"/>
            <w:hideMark/>
          </w:tcPr>
          <w:p w14:paraId="66B1A129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en-GB"/>
              </w:rPr>
              <w:t>5. Drawings/Specifications are available from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br/>
              <w:t> </w:t>
            </w:r>
          </w:p>
          <w:p w14:paraId="47809702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  <w:p w14:paraId="2B2DFDE5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73" w:type="dxa"/>
            <w:shd w:val="clear" w:color="auto" w:fill="auto"/>
            <w:hideMark/>
          </w:tcPr>
          <w:p w14:paraId="1E720FB0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787" w:type="dxa"/>
            <w:shd w:val="clear" w:color="auto" w:fill="auto"/>
            <w:hideMark/>
          </w:tcPr>
          <w:p w14:paraId="18D09015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en-GB"/>
              </w:rPr>
              <w:t>11. The Invoice Paying Authority 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  <w:p w14:paraId="14343180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 xml:space="preserve">Ministry of Defence </w:t>
            </w:r>
            <w:proofErr w:type="gramStart"/>
            <w:r w:rsidRPr="006A3B10">
              <w:rPr>
                <w:rFonts w:ascii="Calibri" w:eastAsia="Wingdings" w:hAnsi="Calibri" w:cs="Calibri"/>
                <w:sz w:val="16"/>
                <w:szCs w:val="16"/>
                <w:lang w:eastAsia="en-GB"/>
              </w:rPr>
              <w:t>(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0151</w:t>
            </w:r>
            <w:proofErr w:type="gramEnd"/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-242-2000 </w:t>
            </w:r>
          </w:p>
          <w:p w14:paraId="315BB3FF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DBS Finance </w:t>
            </w:r>
          </w:p>
          <w:p w14:paraId="261515D4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Walker House, Exchange Flags Fax:  0151-242-2809 </w:t>
            </w:r>
          </w:p>
          <w:p w14:paraId="11F337D7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 xml:space="preserve">Liverpool, L2 3YL                     </w:t>
            </w:r>
            <w:r w:rsidRPr="006A3B1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en-GB"/>
              </w:rPr>
              <w:t>Website is: </w:t>
            </w:r>
            <w:hyperlink r:id="rId8" w:anchor="invoice-processing" w:tgtFrame="_blank" w:history="1">
              <w:r w:rsidRPr="006A3B10">
                <w:rPr>
                  <w:rFonts w:ascii="Calibri" w:eastAsia="Times New Roman" w:hAnsi="Calibri" w:cs="Calibri"/>
                  <w:color w:val="0000FF"/>
                  <w:sz w:val="16"/>
                  <w:szCs w:val="16"/>
                  <w:u w:val="single"/>
                  <w:lang w:eastAsia="en-GB"/>
                </w:rPr>
                <w:t>https://www.gov.uk/government/organisations/ministry-of-defence/about/procurement#invoice-processing</w:t>
              </w:r>
            </w:hyperlink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77" w:type="dxa"/>
            <w:shd w:val="clear" w:color="auto" w:fill="auto"/>
            <w:hideMark/>
          </w:tcPr>
          <w:p w14:paraId="3AB1F412" w14:textId="77777777" w:rsidR="000A157D" w:rsidRPr="000A157D" w:rsidRDefault="000A157D" w:rsidP="000A157D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0A157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</w:tr>
      <w:tr w:rsidR="000A157D" w:rsidRPr="000A157D" w14:paraId="4696478F" w14:textId="77777777" w:rsidTr="5A633888">
        <w:trPr>
          <w:trHeight w:val="1305"/>
        </w:trPr>
        <w:tc>
          <w:tcPr>
            <w:tcW w:w="165" w:type="dxa"/>
            <w:shd w:val="clear" w:color="auto" w:fill="auto"/>
            <w:hideMark/>
          </w:tcPr>
          <w:p w14:paraId="5D8EEFC3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134" w:type="dxa"/>
            <w:shd w:val="clear" w:color="auto" w:fill="auto"/>
            <w:hideMark/>
          </w:tcPr>
          <w:p w14:paraId="4F90E41B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en-GB"/>
              </w:rPr>
              <w:t>6.  INTENTIONALLY BLANK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73" w:type="dxa"/>
            <w:shd w:val="clear" w:color="auto" w:fill="auto"/>
            <w:hideMark/>
          </w:tcPr>
          <w:p w14:paraId="048BB89A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787" w:type="dxa"/>
            <w:shd w:val="clear" w:color="auto" w:fill="auto"/>
            <w:hideMark/>
          </w:tcPr>
          <w:p w14:paraId="7F35A8C9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en-GB"/>
              </w:rPr>
              <w:t>12.  Forms and Documentation are available through *: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  <w:p w14:paraId="489913BE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Ministry of Defence, Forms and Pubs Commodity Management  </w:t>
            </w:r>
          </w:p>
          <w:p w14:paraId="33972914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PO Box 2, Building C16, C Site </w:t>
            </w:r>
          </w:p>
          <w:p w14:paraId="490FC1ED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Lower </w:t>
            </w:r>
            <w:proofErr w:type="spellStart"/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Arncott</w:t>
            </w:r>
            <w:proofErr w:type="spellEnd"/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  <w:p w14:paraId="7C8F7CE2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Bicester, OX25 1</w:t>
            </w:r>
            <w:proofErr w:type="gramStart"/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LP  (</w:t>
            </w:r>
            <w:proofErr w:type="gramEnd"/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Tel. 01869 256197  Fax: 01869 256824) </w:t>
            </w:r>
          </w:p>
          <w:p w14:paraId="27B6D780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en-GB"/>
              </w:rPr>
              <w:t>Applications via fax or email: </w:t>
            </w:r>
            <w:hyperlink r:id="rId9" w:tgtFrame="_blank" w:history="1">
              <w:r w:rsidRPr="006A3B10">
                <w:rPr>
                  <w:rFonts w:ascii="Calibri" w:eastAsia="Times New Roman" w:hAnsi="Calibri" w:cs="Calibri"/>
                  <w:color w:val="0000FF"/>
                  <w:sz w:val="16"/>
                  <w:szCs w:val="16"/>
                  <w:u w:val="single"/>
                  <w:lang w:eastAsia="en-GB"/>
                </w:rPr>
                <w:t>DESLCSLS-OpsFormsandPubs@mod.uk</w:t>
              </w:r>
            </w:hyperlink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77" w:type="dxa"/>
            <w:shd w:val="clear" w:color="auto" w:fill="auto"/>
            <w:hideMark/>
          </w:tcPr>
          <w:p w14:paraId="2C760478" w14:textId="77777777" w:rsidR="000A157D" w:rsidRPr="000A157D" w:rsidRDefault="000A157D" w:rsidP="000A157D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0A157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</w:tr>
      <w:tr w:rsidR="000A157D" w:rsidRPr="000A157D" w14:paraId="27336FAA" w14:textId="77777777" w:rsidTr="5A633888">
        <w:trPr>
          <w:trHeight w:val="1680"/>
        </w:trPr>
        <w:tc>
          <w:tcPr>
            <w:tcW w:w="165" w:type="dxa"/>
            <w:shd w:val="clear" w:color="auto" w:fill="auto"/>
            <w:hideMark/>
          </w:tcPr>
          <w:p w14:paraId="08848DB4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134" w:type="dxa"/>
            <w:shd w:val="clear" w:color="auto" w:fill="auto"/>
            <w:hideMark/>
          </w:tcPr>
          <w:p w14:paraId="603CE318" w14:textId="77777777" w:rsidR="000A157D" w:rsidRPr="006A3B10" w:rsidRDefault="000A157D" w:rsidP="000A157D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textAlignment w:val="baseline"/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en-GB"/>
              </w:rPr>
              <w:t>Quality Assurance Representative: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  <w:p w14:paraId="1AE0EC1C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color w:val="000000"/>
                <w:sz w:val="16"/>
                <w:szCs w:val="16"/>
                <w:shd w:val="clear" w:color="auto" w:fill="E1E3E6"/>
                <w:lang w:eastAsia="en-GB"/>
              </w:rPr>
              <w:t> 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  <w:p w14:paraId="41CEA039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Commercial staff are reminded that all Quality Assurance requirements should be listed under the General Contract Conditions.  </w:t>
            </w:r>
          </w:p>
          <w:p w14:paraId="2EE5916F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  <w:p w14:paraId="38092A4A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en-GB"/>
              </w:rPr>
              <w:t>AQAPS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and </w:t>
            </w:r>
            <w:r w:rsidRPr="006A3B1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en-GB"/>
              </w:rPr>
              <w:t>DEF STANs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are available from UK Defence Standardization, for access to the documents and details of the helpdesk visit </w:t>
            </w:r>
            <w:hyperlink r:id="rId10" w:tgtFrame="_blank" w:history="1">
              <w:r w:rsidRPr="006A3B10">
                <w:rPr>
                  <w:rFonts w:ascii="Calibri" w:eastAsia="Times New Roman" w:hAnsi="Calibri" w:cs="Calibri"/>
                  <w:color w:val="0000FF"/>
                  <w:sz w:val="16"/>
                  <w:szCs w:val="16"/>
                  <w:u w:val="single"/>
                  <w:lang w:eastAsia="en-GB"/>
                </w:rPr>
                <w:t>http://dstan.uwh.diif.r.mil.uk</w:t>
              </w:r>
            </w:hyperlink>
            <w:hyperlink r:id="rId11" w:tgtFrame="_blank" w:history="1">
              <w:r w:rsidRPr="006A3B10">
                <w:rPr>
                  <w:rFonts w:ascii="Calibri" w:eastAsia="Times New Roman" w:hAnsi="Calibri" w:cs="Calibri"/>
                  <w:color w:val="0000FF"/>
                  <w:sz w:val="16"/>
                  <w:szCs w:val="16"/>
                  <w:u w:val="single"/>
                  <w:lang w:eastAsia="en-GB"/>
                </w:rPr>
                <w:t>/ </w:t>
              </w:r>
            </w:hyperlink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 [intranet] or </w:t>
            </w:r>
            <w:hyperlink r:id="rId12" w:tgtFrame="_blank" w:history="1">
              <w:r w:rsidRPr="006A3B10">
                <w:rPr>
                  <w:rFonts w:ascii="Calibri" w:eastAsia="Times New Roman" w:hAnsi="Calibri" w:cs="Calibri"/>
                  <w:color w:val="0000FF"/>
                  <w:sz w:val="16"/>
                  <w:szCs w:val="16"/>
                  <w:u w:val="single"/>
                  <w:lang w:eastAsia="en-GB"/>
                </w:rPr>
                <w:t>https://www.dstan.mod.uk/</w:t>
              </w:r>
            </w:hyperlink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[extranet, registration needed].  </w:t>
            </w:r>
          </w:p>
        </w:tc>
        <w:tc>
          <w:tcPr>
            <w:tcW w:w="173" w:type="dxa"/>
            <w:shd w:val="clear" w:color="auto" w:fill="auto"/>
            <w:hideMark/>
          </w:tcPr>
          <w:p w14:paraId="52A81FFD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787" w:type="dxa"/>
            <w:shd w:val="clear" w:color="auto" w:fill="auto"/>
            <w:hideMark/>
          </w:tcPr>
          <w:p w14:paraId="16E01537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en-GB"/>
              </w:rPr>
              <w:t>*NOTE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</w:t>
            </w:r>
          </w:p>
          <w:p w14:paraId="2D9A8C77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1.Many </w:t>
            </w:r>
            <w:r w:rsidRPr="006A3B1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en-GB"/>
              </w:rPr>
              <w:t>DEFCONs 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and </w:t>
            </w:r>
            <w:r w:rsidRPr="006A3B1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en-GB"/>
              </w:rPr>
              <w:t>DEFFORMs</w:t>
            </w:r>
            <w:r w:rsidRPr="006A3B10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 can be obtained from the MOD Internet Site:  </w:t>
            </w:r>
            <w:hyperlink r:id="rId13" w:tgtFrame="_blank" w:history="1">
              <w:r w:rsidRPr="006A3B10">
                <w:rPr>
                  <w:rFonts w:ascii="Calibri" w:eastAsia="Times New Roman" w:hAnsi="Calibri" w:cs="Calibri"/>
                  <w:color w:val="0000FF"/>
                  <w:sz w:val="16"/>
                  <w:szCs w:val="16"/>
                  <w:u w:val="single"/>
                  <w:lang w:eastAsia="en-GB"/>
                </w:rPr>
                <w:t>https://www.aof.mod.uk/aofcontent/tactical/toolkit/index.htm</w:t>
              </w:r>
            </w:hyperlink>
            <w:r w:rsidRPr="006A3B10">
              <w:rPr>
                <w:rFonts w:ascii="Calibri" w:eastAsia="Times New Roman" w:hAnsi="Calibri" w:cs="Calibri"/>
                <w:color w:val="0000FF"/>
                <w:sz w:val="16"/>
                <w:szCs w:val="16"/>
                <w:lang w:eastAsia="en-GB"/>
              </w:rPr>
              <w:t> </w:t>
            </w:r>
          </w:p>
          <w:p w14:paraId="1D0B6E86" w14:textId="77777777" w:rsidR="000A157D" w:rsidRPr="006A3B10" w:rsidRDefault="000A157D" w:rsidP="000A157D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6A3B10">
              <w:rPr>
                <w:rFonts w:ascii="Calibri" w:eastAsia="Times New Roman" w:hAnsi="Calibri" w:cs="Calibri"/>
                <w:color w:val="0000FF"/>
                <w:sz w:val="16"/>
                <w:szCs w:val="16"/>
                <w:u w:val="single"/>
                <w:lang w:eastAsia="en-GB"/>
              </w:rPr>
              <w:t>2. If the required forms or documentation are not available on the MOD Internet site requests should be submitted through the Commercial Officer named in Section 1.</w:t>
            </w:r>
            <w:r w:rsidRPr="006A3B10">
              <w:rPr>
                <w:rFonts w:ascii="Calibri" w:eastAsia="Times New Roman" w:hAnsi="Calibri" w:cs="Calibri"/>
                <w:color w:val="0000FF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77" w:type="dxa"/>
            <w:shd w:val="clear" w:color="auto" w:fill="auto"/>
            <w:hideMark/>
          </w:tcPr>
          <w:p w14:paraId="5A9BD47C" w14:textId="77777777" w:rsidR="000A157D" w:rsidRPr="000A157D" w:rsidRDefault="000A157D" w:rsidP="000A157D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n-GB"/>
              </w:rPr>
            </w:pPr>
            <w:r w:rsidRPr="000A157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</w:tr>
    </w:tbl>
    <w:p w14:paraId="32301AE6" w14:textId="77777777" w:rsidR="000A157D" w:rsidRPr="000A157D" w:rsidRDefault="000A157D" w:rsidP="000A157D"/>
    <w:sectPr w:rsidR="000A157D" w:rsidRPr="000A157D" w:rsidSect="000A157D">
      <w:head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A9B7C" w14:textId="77777777" w:rsidR="000A3D97" w:rsidRDefault="000A3D97" w:rsidP="00D40834">
      <w:pPr>
        <w:spacing w:after="0" w:line="240" w:lineRule="auto"/>
      </w:pPr>
      <w:r>
        <w:separator/>
      </w:r>
    </w:p>
  </w:endnote>
  <w:endnote w:type="continuationSeparator" w:id="0">
    <w:p w14:paraId="15458230" w14:textId="77777777" w:rsidR="000A3D97" w:rsidRDefault="000A3D97" w:rsidP="00D40834">
      <w:pPr>
        <w:spacing w:after="0" w:line="240" w:lineRule="auto"/>
      </w:pPr>
      <w:r>
        <w:continuationSeparator/>
      </w:r>
    </w:p>
  </w:endnote>
  <w:endnote w:type="continuationNotice" w:id="1">
    <w:p w14:paraId="68616215" w14:textId="77777777" w:rsidR="000A3D97" w:rsidRDefault="000A3D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9CAA04" w14:textId="77777777" w:rsidR="000A3D97" w:rsidRDefault="000A3D97" w:rsidP="00D40834">
      <w:pPr>
        <w:spacing w:after="0" w:line="240" w:lineRule="auto"/>
      </w:pPr>
      <w:r>
        <w:separator/>
      </w:r>
    </w:p>
  </w:footnote>
  <w:footnote w:type="continuationSeparator" w:id="0">
    <w:p w14:paraId="3BFFBCD6" w14:textId="77777777" w:rsidR="000A3D97" w:rsidRDefault="000A3D97" w:rsidP="00D40834">
      <w:pPr>
        <w:spacing w:after="0" w:line="240" w:lineRule="auto"/>
      </w:pPr>
      <w:r>
        <w:continuationSeparator/>
      </w:r>
    </w:p>
  </w:footnote>
  <w:footnote w:type="continuationNotice" w:id="1">
    <w:p w14:paraId="50609E28" w14:textId="77777777" w:rsidR="000A3D97" w:rsidRDefault="000A3D9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29EAD1" w14:textId="4A0E67F9" w:rsidR="00D40834" w:rsidRDefault="00D408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E63B07"/>
    <w:multiLevelType w:val="multilevel"/>
    <w:tmpl w:val="7D9080F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050D4B"/>
    <w:multiLevelType w:val="hybridMultilevel"/>
    <w:tmpl w:val="5D0AC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15F9B"/>
    <w:multiLevelType w:val="multilevel"/>
    <w:tmpl w:val="34109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801639"/>
    <w:multiLevelType w:val="hybridMultilevel"/>
    <w:tmpl w:val="DA243ADE"/>
    <w:lvl w:ilvl="0" w:tplc="08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57D"/>
    <w:rsid w:val="000A157D"/>
    <w:rsid w:val="000A3D97"/>
    <w:rsid w:val="000C19D5"/>
    <w:rsid w:val="00241E56"/>
    <w:rsid w:val="002A0B84"/>
    <w:rsid w:val="002E65FE"/>
    <w:rsid w:val="00400887"/>
    <w:rsid w:val="005D7382"/>
    <w:rsid w:val="006261D9"/>
    <w:rsid w:val="006A3B10"/>
    <w:rsid w:val="006F4A7A"/>
    <w:rsid w:val="0077591E"/>
    <w:rsid w:val="00870DA8"/>
    <w:rsid w:val="00887AA8"/>
    <w:rsid w:val="008E5508"/>
    <w:rsid w:val="0093541B"/>
    <w:rsid w:val="009E66F1"/>
    <w:rsid w:val="00AB161B"/>
    <w:rsid w:val="00AE213A"/>
    <w:rsid w:val="00B635A4"/>
    <w:rsid w:val="00B74F96"/>
    <w:rsid w:val="00B9700F"/>
    <w:rsid w:val="00C318CE"/>
    <w:rsid w:val="00CD1388"/>
    <w:rsid w:val="00CD2969"/>
    <w:rsid w:val="00D40834"/>
    <w:rsid w:val="00DF47E6"/>
    <w:rsid w:val="00E27738"/>
    <w:rsid w:val="00E30952"/>
    <w:rsid w:val="00E44318"/>
    <w:rsid w:val="00E66AEB"/>
    <w:rsid w:val="00F35E50"/>
    <w:rsid w:val="00F95742"/>
    <w:rsid w:val="00FB38F5"/>
    <w:rsid w:val="00FC6577"/>
    <w:rsid w:val="05595BBA"/>
    <w:rsid w:val="095CC321"/>
    <w:rsid w:val="0AA3215E"/>
    <w:rsid w:val="1178806C"/>
    <w:rsid w:val="1775632C"/>
    <w:rsid w:val="29E5013C"/>
    <w:rsid w:val="3AF59CCC"/>
    <w:rsid w:val="44E04711"/>
    <w:rsid w:val="45FBDA85"/>
    <w:rsid w:val="51526EE1"/>
    <w:rsid w:val="5A633888"/>
    <w:rsid w:val="635F836D"/>
    <w:rsid w:val="6F6C9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80B583A"/>
  <w15:chartTrackingRefBased/>
  <w15:docId w15:val="{BE3CA4DA-9201-4B35-B2FF-98E106A6E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157D"/>
    <w:pPr>
      <w:ind w:left="720"/>
      <w:contextualSpacing/>
    </w:pPr>
  </w:style>
  <w:style w:type="character" w:styleId="Hyperlink">
    <w:name w:val="Hyperlink"/>
    <w:rsid w:val="000A157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0A157D"/>
    <w:rPr>
      <w:color w:val="808080"/>
    </w:rPr>
  </w:style>
  <w:style w:type="paragraph" w:customStyle="1" w:styleId="paragraph">
    <w:name w:val="paragraph"/>
    <w:basedOn w:val="Normal"/>
    <w:rsid w:val="000A1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0A157D"/>
  </w:style>
  <w:style w:type="character" w:customStyle="1" w:styleId="tabchar">
    <w:name w:val="tabchar"/>
    <w:basedOn w:val="DefaultParagraphFont"/>
    <w:rsid w:val="000A157D"/>
  </w:style>
  <w:style w:type="character" w:customStyle="1" w:styleId="eop">
    <w:name w:val="eop"/>
    <w:basedOn w:val="DefaultParagraphFont"/>
    <w:rsid w:val="000A157D"/>
  </w:style>
  <w:style w:type="character" w:customStyle="1" w:styleId="scxw194678818">
    <w:name w:val="scxw194678818"/>
    <w:basedOn w:val="DefaultParagraphFont"/>
    <w:rsid w:val="000A157D"/>
  </w:style>
  <w:style w:type="paragraph" w:styleId="Header">
    <w:name w:val="header"/>
    <w:basedOn w:val="Normal"/>
    <w:link w:val="HeaderChar"/>
    <w:uiPriority w:val="99"/>
    <w:unhideWhenUsed/>
    <w:rsid w:val="00D408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34"/>
  </w:style>
  <w:style w:type="paragraph" w:styleId="Footer">
    <w:name w:val="footer"/>
    <w:basedOn w:val="Normal"/>
    <w:link w:val="FooterChar"/>
    <w:uiPriority w:val="99"/>
    <w:unhideWhenUsed/>
    <w:rsid w:val="00D408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1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5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74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8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9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7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58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8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5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3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5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8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84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2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8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9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6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0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6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35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45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3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6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2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26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73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2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6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5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87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87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0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7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0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57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24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7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04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9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8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8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2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52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6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7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0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4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5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2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44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5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20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03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33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4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41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24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3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77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52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7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63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3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21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9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94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20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5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14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59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54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15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25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1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1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41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1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7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22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85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07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7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24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0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5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30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44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0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1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48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9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6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44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23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94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96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66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9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61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4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60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8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55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40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6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81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2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90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14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36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3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60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08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1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72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8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56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4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23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9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9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2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uk/government/organisations/ministry-of-defence/about/procurement" TargetMode="External"/><Relationship Id="rId13" Type="http://schemas.openxmlformats.org/officeDocument/2006/relationships/hyperlink" Target="https://www.aof.mod.uk/aofcontent/tactical/toolkit/index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reightcollection.com/" TargetMode="External"/><Relationship Id="rId12" Type="http://schemas.openxmlformats.org/officeDocument/2006/relationships/hyperlink" Target="https://www.dstan.mod.uk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stan.dii.r.mil.uk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dstan.uwh.diif.r.mil.uk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ESLCSLS-OpsFormsandPubs@mod.u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658</Words>
  <Characters>3754</Characters>
  <Application>Microsoft Office Word</Application>
  <DocSecurity>0</DocSecurity>
  <Lines>31</Lines>
  <Paragraphs>8</Paragraphs>
  <ScaleCrop>false</ScaleCrop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Hannah Mrs (Army Comrcl-Procure-NI-TL-C1)</dc:creator>
  <cp:keywords/>
  <dc:description/>
  <cp:lastModifiedBy>Lane, Jenny D (Army Comrcl-Procure-NI-T1-C2)</cp:lastModifiedBy>
  <cp:revision>32</cp:revision>
  <dcterms:created xsi:type="dcterms:W3CDTF">2021-06-08T14:21:00Z</dcterms:created>
  <dcterms:modified xsi:type="dcterms:W3CDTF">2022-01-27T15:34:00Z</dcterms:modified>
</cp:coreProperties>
</file>